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1" w:tblpY="-1410"/>
        <w:tblW w:w="11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5967"/>
        <w:gridCol w:w="1541"/>
        <w:gridCol w:w="146"/>
        <w:gridCol w:w="160"/>
        <w:gridCol w:w="2421"/>
      </w:tblGrid>
      <w:tr w:rsidR="00CD393D" w:rsidTr="002B0306">
        <w:trPr>
          <w:trHeight w:val="420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/>
        </w:tc>
        <w:tc>
          <w:tcPr>
            <w:tcW w:w="7654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color w:val="000000"/>
                <w:sz w:val="32"/>
                <w:szCs w:val="32"/>
                <w:lang w:eastAsia="nl-NL"/>
              </w:rPr>
            </w:pPr>
            <w:r>
              <w:rPr>
                <w:color w:val="000000"/>
                <w:sz w:val="32"/>
                <w:szCs w:val="32"/>
                <w:lang w:eastAsia="nl-NL"/>
              </w:rPr>
              <w:t xml:space="preserve">Overgang </w:t>
            </w:r>
            <w:proofErr w:type="spellStart"/>
            <w:r>
              <w:rPr>
                <w:color w:val="000000"/>
                <w:sz w:val="32"/>
                <w:szCs w:val="32"/>
                <w:lang w:eastAsia="nl-NL"/>
              </w:rPr>
              <w:t>beleids</w:t>
            </w:r>
            <w:proofErr w:type="spellEnd"/>
            <w:r>
              <w:rPr>
                <w:color w:val="000000"/>
                <w:sz w:val="32"/>
                <w:szCs w:val="32"/>
                <w:lang w:eastAsia="nl-NL"/>
              </w:rPr>
              <w:t xml:space="preserve"> plan 2020-2025 2026-2030</w:t>
            </w: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color w:val="000000"/>
                <w:sz w:val="32"/>
                <w:szCs w:val="32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810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32"/>
                <w:szCs w:val="32"/>
                <w:lang w:eastAsia="nl-NL"/>
              </w:rPr>
            </w:pPr>
            <w:r>
              <w:rPr>
                <w:rFonts w:ascii="Arial" w:hAnsi="Arial" w:cs="Arial"/>
                <w:sz w:val="32"/>
                <w:szCs w:val="32"/>
                <w:lang w:eastAsia="nl-NL"/>
              </w:rPr>
              <w:t xml:space="preserve">Begroting Brabants Heem 2026 </w:t>
            </w: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32"/>
                <w:szCs w:val="32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00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Verantwoor-delijk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 bestuurslid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2026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nl-NL"/>
              </w:rPr>
              <w:t>Code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Activiteit</w:t>
            </w:r>
          </w:p>
        </w:tc>
        <w:tc>
          <w:tcPr>
            <w:tcW w:w="0" w:type="auto"/>
            <w:vMerge/>
            <w:vAlign w:val="center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begroting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A1001-1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Heemkunde ontmoet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Bestuur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    750,00 </w:t>
            </w:r>
          </w:p>
        </w:tc>
      </w:tr>
      <w:tr w:rsidR="00CD393D" w:rsidTr="002B0306">
        <w:trPr>
          <w:trHeight w:val="6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A1002-2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Historische geografie-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nl-NL"/>
              </w:rPr>
              <w:t>Memorix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nl-NL"/>
              </w:rPr>
              <w:t>Maior</w:t>
            </w:r>
            <w:proofErr w:type="spellEnd"/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Theo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 1.000,00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A1003-3</w:t>
            </w:r>
          </w:p>
        </w:tc>
        <w:tc>
          <w:tcPr>
            <w:tcW w:w="59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Bijdrage tijdschrift "In Brabant"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Bart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 5.500,00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A1004-4</w:t>
            </w:r>
          </w:p>
        </w:tc>
        <w:tc>
          <w:tcPr>
            <w:tcW w:w="59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Brabants Heemfonds/vernieuwende digitale publicaties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Theo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 7.000,00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A1004-5</w:t>
            </w:r>
          </w:p>
        </w:tc>
        <w:tc>
          <w:tcPr>
            <w:tcW w:w="59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Erfgoeddagen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Tjeu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  3.000,00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A1005-5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Digitalisering HKK-Brabants Heem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Jan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             -  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A1006-6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Brabants Heem Archief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Bart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             -   </w:t>
            </w:r>
          </w:p>
        </w:tc>
      </w:tr>
      <w:tr w:rsidR="00CD393D" w:rsidTr="002B0306">
        <w:trPr>
          <w:trHeight w:val="630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Totaal Onderzoek publicaties en archieven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     17.250,00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A2001-1</w:t>
            </w:r>
          </w:p>
        </w:tc>
        <w:tc>
          <w:tcPr>
            <w:tcW w:w="59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Immaterieel erfgoed/cursus/introductie/erfgoedtoerisme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wil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 2.000,00 </w:t>
            </w:r>
          </w:p>
        </w:tc>
      </w:tr>
      <w:tr w:rsidR="00CD393D" w:rsidTr="002B0306">
        <w:trPr>
          <w:trHeight w:val="6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A2002-2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Inventarisatie immaterieel Erfgoed Brabant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wil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 2.000,00 </w:t>
            </w:r>
          </w:p>
        </w:tc>
      </w:tr>
      <w:tr w:rsidR="00CD393D" w:rsidTr="002B0306">
        <w:trPr>
          <w:trHeight w:val="630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Totaal Immaterieel Erfgoed en Erfgoedtoerisme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       4.000,00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A3001-1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Archeologie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Bart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    500,00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A3002-2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Monumentenzorg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Wil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 1.000,00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A3003-3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Boerderijpluim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Wil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 1.000,00 </w:t>
            </w:r>
          </w:p>
        </w:tc>
      </w:tr>
      <w:tr w:rsidR="00CD393D" w:rsidTr="002B0306">
        <w:trPr>
          <w:trHeight w:val="630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Totaal Archeologie en Monumenten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       2.500,00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 xml:space="preserve">Subtotaal kerntaak A </w:t>
            </w:r>
          </w:p>
        </w:tc>
        <w:tc>
          <w:tcPr>
            <w:tcW w:w="1541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     23.750,00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7508" w:type="dxa"/>
            <w:gridSpan w:val="2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 xml:space="preserve">Heemkunde, erfgoed en geschiedenis van Brabant 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541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B1001-1</w:t>
            </w:r>
          </w:p>
        </w:tc>
        <w:tc>
          <w:tcPr>
            <w:tcW w:w="59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De Koerier, 4 uitgaven, vormgeving, druk en verzending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Tjeu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 12.000,00 </w:t>
            </w:r>
          </w:p>
        </w:tc>
      </w:tr>
      <w:tr w:rsidR="00CD393D" w:rsidTr="002B0306">
        <w:trPr>
          <w:trHeight w:val="6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B1002-2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Website en facebook, hosting, assistentie webdesign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Tjeu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 2.500,00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B1003-3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 xml:space="preserve">Nieuwsbrief, persberichten en flyers 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Tjeu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 2.500,00 </w:t>
            </w:r>
          </w:p>
        </w:tc>
      </w:tr>
      <w:tr w:rsidR="00CD393D" w:rsidTr="002B0306">
        <w:trPr>
          <w:trHeight w:val="6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B1004-4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 xml:space="preserve">Stimuleren professioneel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nl-NL"/>
              </w:rPr>
              <w:t>social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nl-NL"/>
              </w:rPr>
              <w:t xml:space="preserve"> media HKK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Tjeu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             -   </w:t>
            </w:r>
          </w:p>
        </w:tc>
      </w:tr>
      <w:tr w:rsidR="00CD393D" w:rsidTr="002B0306">
        <w:trPr>
          <w:trHeight w:val="630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Totaal Public Relations &amp; communicatie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     17.000,00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B3001-1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Regiovergaderingen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Wim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         600,00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B3002-2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 xml:space="preserve">Raad van Aangeslotenen 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Wim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 2.000,00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B3003-3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Onderscheidingen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Jan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 2.500,00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B3004-4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Heemquiz West-Brabant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Bart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    250,00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B3005-5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Vernieuwing legpenningen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Jan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             -  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       5.350,00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6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B4002-1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Cursussen workshops t.b.v. aangesloten kringen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Wil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             -  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                   -  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Subtotaal kerntaak B</w:t>
            </w:r>
          </w:p>
        </w:tc>
        <w:tc>
          <w:tcPr>
            <w:tcW w:w="1541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     22.350,00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Versterken heemkundekringen</w:t>
            </w:r>
          </w:p>
        </w:tc>
        <w:tc>
          <w:tcPr>
            <w:tcW w:w="1541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D393D" w:rsidTr="002B0306">
        <w:trPr>
          <w:trHeight w:val="630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C2002-0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Knippenbergprijs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Tjeu reactie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             -  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C2003-1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 xml:space="preserve">Kempens Geheugen 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Theo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    500,00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C2004-2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Commissie wapens en vlaggen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Tjeu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    400,00 </w:t>
            </w:r>
          </w:p>
        </w:tc>
      </w:tr>
      <w:tr w:rsidR="00CD393D" w:rsidTr="002B0306">
        <w:trPr>
          <w:trHeight w:val="630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Totaal Overige netwerkactiviteiten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          900,00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Subtotaal kerntaak C</w:t>
            </w:r>
          </w:p>
        </w:tc>
        <w:tc>
          <w:tcPr>
            <w:tcW w:w="1541" w:type="dxa"/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          900,00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615"/>
        </w:trPr>
        <w:tc>
          <w:tcPr>
            <w:tcW w:w="7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D1003-1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Bestuursvergaderingen/reis/verblijf/representatie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Wim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 7.000,00 </w:t>
            </w:r>
          </w:p>
        </w:tc>
      </w:tr>
      <w:tr w:rsidR="00CD393D" w:rsidTr="002B0306">
        <w:trPr>
          <w:trHeight w:val="615"/>
        </w:trPr>
        <w:tc>
          <w:tcPr>
            <w:tcW w:w="7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D1004-2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Bestuursapparaat, porto/telefoon/bank e.d.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Wim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   3.000,00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D1005-3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Erfgoed Brabant (contract)</w:t>
            </w:r>
            <w:r w:rsidR="009A31E5">
              <w:rPr>
                <w:rFonts w:ascii="Arial" w:hAnsi="Arial" w:cs="Arial"/>
                <w:sz w:val="24"/>
                <w:szCs w:val="24"/>
                <w:lang w:eastAsia="nl-NL"/>
              </w:rPr>
              <w:t>+ adviseurs 500 euro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Wim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9A31E5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      8.2</w:t>
            </w:r>
            <w:r w:rsidR="00CD393D"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50,00 </w:t>
            </w:r>
          </w:p>
        </w:tc>
      </w:tr>
      <w:tr w:rsidR="00CD393D" w:rsidTr="002B0306">
        <w:trPr>
          <w:trHeight w:val="94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D1007-1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 xml:space="preserve">Totaal nader toe te kennen bestuur overgang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beleids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 xml:space="preserve"> plan 2026 2030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Bestuur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9A31E5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    13.4</w:t>
            </w:r>
            <w:r w:rsidR="00D203F1"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99,00</w:t>
            </w:r>
          </w:p>
        </w:tc>
      </w:tr>
      <w:tr w:rsidR="00CD393D" w:rsidTr="009A31E5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D1006-4</w:t>
            </w: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68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Totaal bestuur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9A31E5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    31.749,00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                   -  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Subtotaal Kerntaak D</w:t>
            </w:r>
          </w:p>
        </w:tc>
        <w:tc>
          <w:tcPr>
            <w:tcW w:w="1541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9A31E5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    31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.7</w:t>
            </w:r>
            <w:r w:rsidR="00CD39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49,00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Bestuur</w:t>
            </w:r>
          </w:p>
        </w:tc>
        <w:tc>
          <w:tcPr>
            <w:tcW w:w="1541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30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30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shd w:val="clear" w:color="auto" w:fill="A9D08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Totaal uitgaven Brabants Heem</w:t>
            </w:r>
          </w:p>
        </w:tc>
        <w:tc>
          <w:tcPr>
            <w:tcW w:w="1541" w:type="dxa"/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D203F1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    78.749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9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Inkomsten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R9000</w:t>
            </w:r>
          </w:p>
        </w:tc>
        <w:tc>
          <w:tcPr>
            <w:tcW w:w="59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Provincie Brabant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Wim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     62.149,00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R9005</w:t>
            </w:r>
          </w:p>
        </w:tc>
        <w:tc>
          <w:tcPr>
            <w:tcW w:w="59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Heemkundekringen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Wim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10616B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    16</w:t>
            </w:r>
            <w:r w:rsidR="00CD393D"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.500,00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nl-NL"/>
              </w:rPr>
              <w:t>R9010</w:t>
            </w:r>
          </w:p>
        </w:tc>
        <w:tc>
          <w:tcPr>
            <w:tcW w:w="59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Rentebaten 2026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Bestuur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10616B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         1</w:t>
            </w:r>
            <w:r w:rsidR="00CD393D"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 xml:space="preserve">00,00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shd w:val="clear" w:color="auto" w:fill="A9D08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Totaal inkomsten Brabants Heem</w:t>
            </w:r>
          </w:p>
        </w:tc>
        <w:tc>
          <w:tcPr>
            <w:tcW w:w="1541" w:type="dxa"/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A9D08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10616B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    78.7</w:t>
            </w:r>
            <w:r w:rsidR="00CD39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49,00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7508" w:type="dxa"/>
            <w:gridSpan w:val="2"/>
            <w:shd w:val="clear" w:color="auto" w:fill="A9D08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Eindverwachting resultaat 2026 Brabants Heem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A9D08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                   -   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nl-NL"/>
              </w:rPr>
              <w:t>Algemene reserve</w:t>
            </w: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Stand per 1-1-2025</w:t>
            </w: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6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Mutatie Algemene reserve (exploitatieresultaat)</w:t>
            </w: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Verwachte stand per 31-12-2025</w:t>
            </w:r>
          </w:p>
          <w:p w:rsidR="0010616B" w:rsidRDefault="0010616B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</w:p>
          <w:p w:rsidR="0010616B" w:rsidRDefault="0010616B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</w:p>
          <w:p w:rsidR="0010616B" w:rsidRDefault="0010616B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20 september 2025</w:t>
            </w:r>
          </w:p>
          <w:p w:rsidR="0010616B" w:rsidRDefault="0010616B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</w:p>
          <w:p w:rsidR="0010616B" w:rsidRDefault="0010616B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Brabants Heem,</w:t>
            </w:r>
          </w:p>
          <w:p w:rsidR="0010616B" w:rsidRDefault="0010616B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</w:p>
          <w:p w:rsidR="0010616B" w:rsidRDefault="0010616B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</w:p>
          <w:p w:rsidR="0010616B" w:rsidRDefault="0010616B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</w:p>
          <w:p w:rsidR="0010616B" w:rsidRDefault="0010616B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H Hellegers                                        Jan van Kempen</w:t>
            </w:r>
          </w:p>
          <w:p w:rsidR="0010616B" w:rsidRDefault="0010616B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</w:p>
          <w:p w:rsidR="0010616B" w:rsidRDefault="0010616B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Voorzitter                                            Secretaris</w:t>
            </w: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CD393D" w:rsidTr="002B0306">
        <w:trPr>
          <w:trHeight w:val="315"/>
        </w:trPr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9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21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93D" w:rsidRDefault="00CD393D" w:rsidP="00CD39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</w:tbl>
    <w:p w:rsidR="00CD393D" w:rsidRDefault="00CD393D" w:rsidP="00CD393D"/>
    <w:p w:rsidR="00845350" w:rsidRDefault="00845350"/>
    <w:sectPr w:rsidR="0084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3D"/>
    <w:rsid w:val="0010616B"/>
    <w:rsid w:val="002B0306"/>
    <w:rsid w:val="00845350"/>
    <w:rsid w:val="008D6CAB"/>
    <w:rsid w:val="009A31E5"/>
    <w:rsid w:val="00BB6684"/>
    <w:rsid w:val="00CD393D"/>
    <w:rsid w:val="00D2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235E"/>
  <w15:chartTrackingRefBased/>
  <w15:docId w15:val="{AFABFD72-8AEB-406A-83E4-E63E0DD8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393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B030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0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konings</dc:creator>
  <cp:keywords/>
  <dc:description/>
  <cp:lastModifiedBy>willem konings</cp:lastModifiedBy>
  <cp:revision>9</cp:revision>
  <cp:lastPrinted>2025-09-19T09:09:00Z</cp:lastPrinted>
  <dcterms:created xsi:type="dcterms:W3CDTF">2025-08-26T14:39:00Z</dcterms:created>
  <dcterms:modified xsi:type="dcterms:W3CDTF">2025-09-19T09:10:00Z</dcterms:modified>
</cp:coreProperties>
</file>